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AA62" w14:textId="77777777" w:rsidR="00001E8C" w:rsidRPr="00001E8C" w:rsidRDefault="00001E8C" w:rsidP="00001E8C">
      <w:pPr>
        <w:autoSpaceDE w:val="0"/>
        <w:autoSpaceDN w:val="0"/>
        <w:adjustRightInd w:val="0"/>
        <w:spacing w:after="0" w:line="240" w:lineRule="auto"/>
        <w:jc w:val="center"/>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Die Christian-Albrechts-Universität will mehr qualifizierte Frauen für Professuren gewinnen.</w:t>
      </w:r>
    </w:p>
    <w:p w14:paraId="05255EDA" w14:textId="77777777" w:rsidR="00001E8C" w:rsidRPr="00001E8C" w:rsidRDefault="00001E8C" w:rsidP="00001E8C">
      <w:pPr>
        <w:autoSpaceDE w:val="0"/>
        <w:autoSpaceDN w:val="0"/>
        <w:adjustRightInd w:val="0"/>
        <w:spacing w:after="0" w:line="240" w:lineRule="auto"/>
        <w:jc w:val="center"/>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Am Geographischen Institut der</w:t>
      </w:r>
    </w:p>
    <w:p w14:paraId="05B47E3B" w14:textId="77777777" w:rsidR="00001E8C" w:rsidRPr="00001E8C" w:rsidRDefault="00001E8C" w:rsidP="00001E8C">
      <w:pPr>
        <w:autoSpaceDE w:val="0"/>
        <w:autoSpaceDN w:val="0"/>
        <w:adjustRightInd w:val="0"/>
        <w:spacing w:after="0" w:line="240" w:lineRule="auto"/>
        <w:jc w:val="center"/>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Mathematisch-Naturwissenschaftlichen Fakultät</w:t>
      </w:r>
    </w:p>
    <w:p w14:paraId="785B5746" w14:textId="77777777" w:rsidR="00001E8C" w:rsidRPr="00001E8C" w:rsidRDefault="00001E8C" w:rsidP="00001E8C">
      <w:pPr>
        <w:autoSpaceDE w:val="0"/>
        <w:autoSpaceDN w:val="0"/>
        <w:adjustRightInd w:val="0"/>
        <w:spacing w:after="0" w:line="240" w:lineRule="auto"/>
        <w:jc w:val="center"/>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der Christian-Albrechts-Universität zu Kiel</w:t>
      </w:r>
    </w:p>
    <w:p w14:paraId="63302152" w14:textId="77777777" w:rsidR="00001E8C" w:rsidRPr="00001E8C" w:rsidRDefault="00001E8C" w:rsidP="00001E8C">
      <w:pPr>
        <w:autoSpaceDE w:val="0"/>
        <w:autoSpaceDN w:val="0"/>
        <w:adjustRightInd w:val="0"/>
        <w:spacing w:after="0" w:line="240" w:lineRule="auto"/>
        <w:jc w:val="center"/>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ist zum nächstmöglichen Zeitpunkt eine</w:t>
      </w:r>
    </w:p>
    <w:p w14:paraId="487B4199" w14:textId="77777777" w:rsidR="00001E8C" w:rsidRPr="00001E8C" w:rsidRDefault="00001E8C" w:rsidP="00001E8C">
      <w:pPr>
        <w:autoSpaceDE w:val="0"/>
        <w:autoSpaceDN w:val="0"/>
        <w:adjustRightInd w:val="0"/>
        <w:spacing w:after="0" w:line="240" w:lineRule="auto"/>
        <w:jc w:val="center"/>
        <w:rPr>
          <w:rFonts w:ascii="Arial" w:eastAsia="Times New Roman" w:hAnsi="Arial" w:cs="Arial"/>
          <w:kern w:val="0"/>
          <w:lang w:eastAsia="de-DE"/>
          <w14:ligatures w14:val="none"/>
        </w:rPr>
      </w:pPr>
      <w:r w:rsidRPr="00001E8C">
        <w:rPr>
          <w:rFonts w:ascii="Arial" w:eastAsia="Times New Roman" w:hAnsi="Arial" w:cs="Arial"/>
          <w:b/>
          <w:bCs/>
          <w:kern w:val="0"/>
          <w:lang w:eastAsia="de-DE"/>
          <w14:ligatures w14:val="none"/>
        </w:rPr>
        <w:t>W 3-Professur für Humangeographie mit Schwerpunkt Stadtgeographie</w:t>
      </w:r>
    </w:p>
    <w:p w14:paraId="3B905942"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2BBD082D"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zu besetzen. </w:t>
      </w:r>
    </w:p>
    <w:p w14:paraId="0DEF7FF7"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380CE380"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Der*die zukünftige Stelleninhaber*in soll das Fachgebiet Humangeographie mit dem Schwerpunkt Stadtgeographie in Forschung und Lehre vertreten. </w:t>
      </w:r>
    </w:p>
    <w:p w14:paraId="618064E3"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15AB4BEF"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Die Professur belegt eine wichtige Position im Forschungsprofil des Geographischen Instituts, das besondere Schwerpunkte auf Nachhaltigkeitsforschung und die Erforschung gesellschaftlicher Transformationsprozesse setzt, und beteiligt sich in der Lehre mit vielfältigen grundständigen und weiterführenden Lehrangeboten an den Studiengängen des Instituts. </w:t>
      </w:r>
    </w:p>
    <w:p w14:paraId="678CBFC7"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1DA618BA"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Die Professur soll sich theoriegeleitet und empirisch in Forschung und Lehre mit sozialwissenschaftlicher Stadtforschung sowie mit weiteren Themenfeldern, wie z.B. Migration, sozialgeographischer Ungleichheitsforschung, </w:t>
      </w:r>
      <w:r w:rsidRPr="00001E8C">
        <w:rPr>
          <w:rFonts w:ascii="Arial" w:eastAsia="Times New Roman" w:hAnsi="Arial" w:cs="Arial"/>
          <w:i/>
          <w:iCs/>
          <w:kern w:val="0"/>
          <w:lang w:eastAsia="de-DE"/>
          <w14:ligatures w14:val="none"/>
        </w:rPr>
        <w:t xml:space="preserve">Mobility Studies, Digital </w:t>
      </w:r>
      <w:proofErr w:type="spellStart"/>
      <w:r w:rsidRPr="00001E8C">
        <w:rPr>
          <w:rFonts w:ascii="Arial" w:eastAsia="Times New Roman" w:hAnsi="Arial" w:cs="Arial"/>
          <w:i/>
          <w:iCs/>
          <w:kern w:val="0"/>
          <w:lang w:eastAsia="de-DE"/>
          <w14:ligatures w14:val="none"/>
        </w:rPr>
        <w:t>Geographies</w:t>
      </w:r>
      <w:proofErr w:type="spellEnd"/>
      <w:r w:rsidRPr="00001E8C">
        <w:rPr>
          <w:rFonts w:ascii="Arial" w:eastAsia="Times New Roman" w:hAnsi="Arial" w:cs="Arial"/>
          <w:i/>
          <w:iCs/>
          <w:kern w:val="0"/>
          <w:lang w:eastAsia="de-DE"/>
          <w14:ligatures w14:val="none"/>
        </w:rPr>
        <w:t xml:space="preserve"> </w:t>
      </w:r>
      <w:r w:rsidRPr="00001E8C">
        <w:rPr>
          <w:rFonts w:ascii="Arial" w:eastAsia="Times New Roman" w:hAnsi="Arial" w:cs="Arial"/>
          <w:kern w:val="0"/>
          <w:lang w:eastAsia="de-DE"/>
          <w14:ligatures w14:val="none"/>
        </w:rPr>
        <w:t>oder geographischer Entwicklungsforschung befassen. Im Rahmen des Forschungsschwerpunktes SECC (</w:t>
      </w:r>
      <w:proofErr w:type="spellStart"/>
      <w:r w:rsidRPr="00001E8C">
        <w:rPr>
          <w:rFonts w:ascii="Arial" w:eastAsia="Times New Roman" w:hAnsi="Arial" w:cs="Arial"/>
          <w:i/>
          <w:iCs/>
          <w:kern w:val="0"/>
          <w:lang w:eastAsia="de-DE"/>
          <w14:ligatures w14:val="none"/>
        </w:rPr>
        <w:t>Societal</w:t>
      </w:r>
      <w:proofErr w:type="spellEnd"/>
      <w:r w:rsidRPr="00001E8C">
        <w:rPr>
          <w:rFonts w:ascii="Arial" w:eastAsia="Times New Roman" w:hAnsi="Arial" w:cs="Arial"/>
          <w:i/>
          <w:iCs/>
          <w:kern w:val="0"/>
          <w:lang w:eastAsia="de-DE"/>
          <w14:ligatures w14:val="none"/>
        </w:rPr>
        <w:t xml:space="preserve">, Environmental, and Cultural Change) </w:t>
      </w:r>
      <w:r w:rsidRPr="00001E8C">
        <w:rPr>
          <w:rFonts w:ascii="Arial" w:eastAsia="Times New Roman" w:hAnsi="Arial" w:cs="Arial"/>
          <w:kern w:val="0"/>
          <w:lang w:eastAsia="de-DE"/>
          <w14:ligatures w14:val="none"/>
        </w:rPr>
        <w:t xml:space="preserve">soll sich die Professur intensiv an der CAU vernetzen und dabei entscheidende Impulse bei der Erforschung von Prozessen des Globalen Wandels in urbanen Räumen setzen. </w:t>
      </w:r>
    </w:p>
    <w:p w14:paraId="080F4C79"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4DF57A93"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Der*die Bewerber*in verfügt über ein international sichtbares Forschungsprofil mit einem Schwerpunkt auf der empirischen Erforschung und theoretischen Konzeptionalisierung urbaner Räume. Er*sie hat Erfahrungen in der erfolgreichen Einwerbung von Drittmitteln und ist bereit, sich maßgeblich in die Weiterentwicklung, Organisation und Lehre der geographischen Studiengänge einzubringen. Erfahrungen in der Leitung einer Arbeitsgruppe sind wünschenswert. Es wird erwartet, dass Bewerber*innen nach angemessener Zeit ihren Lehraufgaben in deutscher Sprache nachkommen. </w:t>
      </w:r>
    </w:p>
    <w:p w14:paraId="5D6C3138"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1AA906B1"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Es wird ein abgeschlossenes Studium der Geographie und/oder eine mit überdurchschnittlichem Erfolg abgeschlossene Promotion in Geographie vorausgesetzt. Eine positiv evaluierte Juniorprofessur, Habilitation oder gleichwertige wissenschaftliche Leistungen sowie der Nachweis besonderer Eignung für die akademische Lehre werden ebenso vorausgesetzt wie die Bereitschaft zur Mitwirkung in der akademischen Selbstverwaltung. </w:t>
      </w:r>
    </w:p>
    <w:p w14:paraId="61726381"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7C603655"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Auf die Einstellungsvoraussetzungen des § 61 des Hochschulgesetzes des Landes Schleswig-Holstein wird hingewiesen. Nähere Informationen hierzu finden Sie auf der Homepage www.berufungen.uni-kiel.de. </w:t>
      </w:r>
    </w:p>
    <w:p w14:paraId="12115F5B"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3F83DEEE" w14:textId="77777777" w:rsidR="00001E8C" w:rsidRPr="00001E8C" w:rsidRDefault="00001E8C" w:rsidP="00001E8C">
      <w:pPr>
        <w:spacing w:after="24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Die Christian-Albrechts-Universität zu Kiel versteht sich als moderne und weltoffene Arbeitgeberin. Wir begrüßen Ihre Bewerbung unabhängig Ihres Alters, Ihres Geschlechts, Ihrer kulturellen und sozialen Herkunft, Religion, Weltanschauung, Behinderung oder sexuellen Identität. Wir fördern die Gleichberechtigung der Geschlechter. Mehr zu unseren Werten können Sie unserem Verhaltenskodex entnehmen: </w:t>
      </w:r>
      <w:hyperlink r:id="rId4" w:tgtFrame="_blank" w:history="1">
        <w:r w:rsidRPr="00001E8C">
          <w:rPr>
            <w:rFonts w:ascii="Arial" w:eastAsia="Times New Roman" w:hAnsi="Arial" w:cs="Times New Roman"/>
            <w:kern w:val="0"/>
            <w:lang w:eastAsia="de-DE"/>
            <w14:ligatures w14:val="none"/>
          </w:rPr>
          <w:t>https://www.uni-kiel.de/gf-praesidium/de/recht/interne-richtlinien/verhaltenskodex</w:t>
        </w:r>
      </w:hyperlink>
      <w:r w:rsidRPr="00001E8C">
        <w:rPr>
          <w:rFonts w:ascii="Arial" w:eastAsia="Times New Roman" w:hAnsi="Arial" w:cs="Arial"/>
          <w:kern w:val="0"/>
          <w:lang w:eastAsia="de-DE"/>
          <w14:ligatures w14:val="none"/>
        </w:rPr>
        <w:t>.</w:t>
      </w:r>
    </w:p>
    <w:p w14:paraId="410C2521" w14:textId="77777777" w:rsidR="00001E8C" w:rsidRPr="00001E8C" w:rsidRDefault="00001E8C" w:rsidP="00001E8C">
      <w:pPr>
        <w:spacing w:after="24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Die Christian-Albrechts-Universität zu Kiel setzt sich für die Beschäftigung von Menschen mit Behinderung ein: Bewerbungen von Schwerbehinderten und ihnen Gleichgestellten werden bei gleichwertiger Eignung bevorzugt berücksichtigt.</w:t>
      </w:r>
    </w:p>
    <w:p w14:paraId="09F94692" w14:textId="77777777" w:rsidR="00001E8C" w:rsidRPr="00001E8C" w:rsidRDefault="00001E8C" w:rsidP="00001E8C">
      <w:pPr>
        <w:spacing w:after="24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lastRenderedPageBreak/>
        <w:t>Ausdrücklich begrüßen wir es, wenn sich Menschen mit Migrationshintergrund bei uns bewerben.</w:t>
      </w:r>
    </w:p>
    <w:p w14:paraId="3B1511E0" w14:textId="77777777" w:rsidR="00001E8C" w:rsidRPr="00001E8C" w:rsidRDefault="00001E8C" w:rsidP="00001E8C">
      <w:pPr>
        <w:spacing w:after="24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Die Hochschule ist bestrebt, den Anteil der Wissenschaftlerinnen in Forschung und Lehre zu erhöhen und fordert deshalb entsprechend qualifizierte Frauen nachdrücklich auf, sich zu bewerben. Frauen werden bei gleichwertiger Eignung, Befähigung und fachlicher Leistung vorrangig berücksichtigt.</w:t>
      </w:r>
    </w:p>
    <w:p w14:paraId="325B991D" w14:textId="77777777" w:rsidR="00001E8C" w:rsidRPr="00001E8C" w:rsidRDefault="00001E8C" w:rsidP="00001E8C">
      <w:pPr>
        <w:spacing w:after="24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Bitte beachten Sie, dass wir auf die Vorlage von Bewerbungsfotos ausdrücklich verzichten und daher darum bitten, hiervon abzusehen.</w:t>
      </w:r>
    </w:p>
    <w:p w14:paraId="7F0DC619"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r w:rsidRPr="00001E8C">
        <w:rPr>
          <w:rFonts w:ascii="Arial" w:eastAsia="Times New Roman" w:hAnsi="Arial" w:cs="Arial"/>
          <w:kern w:val="0"/>
          <w:lang w:eastAsia="de-DE"/>
          <w14:ligatures w14:val="none"/>
        </w:rPr>
        <w:t xml:space="preserve">Bewerbungen mit den üblichen Unterlagen (Lebenslauf unter Angabe des Geburtsdatums und der Staatsangehörigkeit, Schriftenverzeichnis mit Hervorhebung der fünf wichtigsten Publikationen, Verzeichnis der Lehrveranstaltungen, Lehr- und Forschungskonzept für den Kieler Kontext von jeweils maximal drei Seiten, Kopien akademischer Zeugnisse) werden unter Angabe der Privat- und Dienstadresse mit Telefonnummer und E-Mail-Adresse bis zum 15.04.2026 (vorzugsweise in elektronischer Form als ein PDF-Dokument) erbeten an den Dekan der Mathematisch-Naturwissenschaftlichen Fakultät, Prof. Dr. Frank Kempken, der Christian-Albrechts-Universität zu Kiel, </w:t>
      </w:r>
      <w:proofErr w:type="spellStart"/>
      <w:r w:rsidRPr="00001E8C">
        <w:rPr>
          <w:rFonts w:ascii="Arial" w:eastAsia="Times New Roman" w:hAnsi="Arial" w:cs="Arial"/>
          <w:kern w:val="0"/>
          <w:lang w:eastAsia="de-DE"/>
          <w14:ligatures w14:val="none"/>
        </w:rPr>
        <w:t>Olshausenstr</w:t>
      </w:r>
      <w:proofErr w:type="spellEnd"/>
      <w:r w:rsidRPr="00001E8C">
        <w:rPr>
          <w:rFonts w:ascii="Arial" w:eastAsia="Times New Roman" w:hAnsi="Arial" w:cs="Arial"/>
          <w:kern w:val="0"/>
          <w:lang w:eastAsia="de-DE"/>
          <w14:ligatures w14:val="none"/>
        </w:rPr>
        <w:t>. 40, 24098 Kiel (</w:t>
      </w:r>
      <w:hyperlink r:id="rId5" w:history="1">
        <w:r w:rsidRPr="00001E8C">
          <w:rPr>
            <w:rFonts w:ascii="Arial" w:eastAsia="Times New Roman" w:hAnsi="Arial" w:cs="Arial"/>
            <w:color w:val="0000FF"/>
            <w:kern w:val="0"/>
            <w:u w:val="single"/>
            <w:lang w:eastAsia="de-DE"/>
            <w14:ligatures w14:val="none"/>
          </w:rPr>
          <w:t>bewerbung@mnf.uni-kiel.de</w:t>
        </w:r>
      </w:hyperlink>
      <w:r w:rsidRPr="00001E8C">
        <w:rPr>
          <w:rFonts w:ascii="Arial" w:eastAsia="Times New Roman" w:hAnsi="Arial" w:cs="Arial"/>
          <w:kern w:val="0"/>
          <w:lang w:eastAsia="de-DE"/>
          <w14:ligatures w14:val="none"/>
        </w:rPr>
        <w:t xml:space="preserve">). </w:t>
      </w:r>
    </w:p>
    <w:p w14:paraId="4E75A1BF"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lang w:eastAsia="de-DE"/>
          <w14:ligatures w14:val="none"/>
        </w:rPr>
      </w:pPr>
    </w:p>
    <w:p w14:paraId="11CAEF30" w14:textId="77777777" w:rsidR="00001E8C" w:rsidRPr="00001E8C" w:rsidRDefault="00001E8C" w:rsidP="00001E8C">
      <w:pPr>
        <w:autoSpaceDE w:val="0"/>
        <w:autoSpaceDN w:val="0"/>
        <w:adjustRightInd w:val="0"/>
        <w:spacing w:after="0" w:line="240" w:lineRule="auto"/>
        <w:jc w:val="both"/>
        <w:rPr>
          <w:rFonts w:ascii="Arial" w:eastAsia="Times New Roman" w:hAnsi="Arial" w:cs="Arial"/>
          <w:kern w:val="0"/>
          <w:sz w:val="24"/>
          <w:szCs w:val="24"/>
          <w:lang w:eastAsia="de-DE"/>
          <w14:ligatures w14:val="none"/>
        </w:rPr>
      </w:pPr>
      <w:r w:rsidRPr="00001E8C">
        <w:rPr>
          <w:rFonts w:ascii="Arial" w:eastAsia="Times New Roman" w:hAnsi="Arial" w:cs="Arial"/>
          <w:kern w:val="0"/>
          <w:lang w:eastAsia="de-DE"/>
          <w14:ligatures w14:val="none"/>
        </w:rPr>
        <w:t xml:space="preserve">Rückfragen zur Ausrichtung der Professur können gerne an Prof. Dr. Florian </w:t>
      </w:r>
      <w:proofErr w:type="spellStart"/>
      <w:r w:rsidRPr="00001E8C">
        <w:rPr>
          <w:rFonts w:ascii="Arial" w:eastAsia="Times New Roman" w:hAnsi="Arial" w:cs="Arial"/>
          <w:kern w:val="0"/>
          <w:lang w:eastAsia="de-DE"/>
          <w14:ligatures w14:val="none"/>
        </w:rPr>
        <w:t>Dünckmann</w:t>
      </w:r>
      <w:proofErr w:type="spellEnd"/>
      <w:r w:rsidRPr="00001E8C">
        <w:rPr>
          <w:rFonts w:ascii="Arial" w:eastAsia="Times New Roman" w:hAnsi="Arial" w:cs="Arial"/>
          <w:kern w:val="0"/>
          <w:lang w:eastAsia="de-DE"/>
          <w14:ligatures w14:val="none"/>
        </w:rPr>
        <w:t xml:space="preserve"> per E-Mail (</w:t>
      </w:r>
      <w:hyperlink r:id="rId6" w:history="1">
        <w:r w:rsidRPr="00001E8C">
          <w:rPr>
            <w:rFonts w:ascii="Arial" w:eastAsia="Times New Roman" w:hAnsi="Arial" w:cs="Arial"/>
            <w:color w:val="0000FF"/>
            <w:kern w:val="0"/>
            <w:u w:val="single"/>
            <w:lang w:eastAsia="de-DE"/>
            <w14:ligatures w14:val="none"/>
          </w:rPr>
          <w:t>duenckmann@geographie.uni-kiel.de</w:t>
        </w:r>
      </w:hyperlink>
      <w:r w:rsidRPr="00001E8C">
        <w:rPr>
          <w:rFonts w:ascii="Arial" w:eastAsia="Times New Roman" w:hAnsi="Arial" w:cs="Arial"/>
          <w:kern w:val="0"/>
          <w:lang w:eastAsia="de-DE"/>
          <w14:ligatures w14:val="none"/>
        </w:rPr>
        <w:t>) und Rückfragen zum Bewerbungsverfahren können gerne an PD Dr. Nancy Weiland-Bräuer (</w:t>
      </w:r>
      <w:hyperlink r:id="rId7" w:history="1">
        <w:r w:rsidRPr="00001E8C">
          <w:rPr>
            <w:rFonts w:ascii="Arial" w:eastAsia="Times New Roman" w:hAnsi="Arial" w:cs="Arial"/>
            <w:color w:val="0000FF"/>
            <w:kern w:val="0"/>
            <w:u w:val="single"/>
            <w:lang w:eastAsia="de-DE"/>
            <w14:ligatures w14:val="none"/>
          </w:rPr>
          <w:t>berufungen@mnf.uni-kiel.de</w:t>
        </w:r>
      </w:hyperlink>
      <w:r w:rsidRPr="00001E8C">
        <w:rPr>
          <w:rFonts w:ascii="Arial" w:eastAsia="Times New Roman" w:hAnsi="Arial" w:cs="Arial"/>
          <w:kern w:val="0"/>
          <w:lang w:eastAsia="de-DE"/>
          <w14:ligatures w14:val="none"/>
        </w:rPr>
        <w:t>) gestellt werden.</w:t>
      </w:r>
    </w:p>
    <w:p w14:paraId="1DA34004" w14:textId="77777777" w:rsidR="001527A2" w:rsidRDefault="001527A2"/>
    <w:sectPr w:rsidR="001527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8C"/>
    <w:rsid w:val="00001E8C"/>
    <w:rsid w:val="001527A2"/>
    <w:rsid w:val="00325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4926"/>
  <w15:chartTrackingRefBased/>
  <w15:docId w15:val="{1A96C7BD-1474-4585-AFB5-FAEF64F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1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1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1E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1E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1E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1E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1E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1E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1E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E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1E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1E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1E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1E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1E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1E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1E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1E8C"/>
    <w:rPr>
      <w:rFonts w:eastAsiaTheme="majorEastAsia" w:cstheme="majorBidi"/>
      <w:color w:val="272727" w:themeColor="text1" w:themeTint="D8"/>
    </w:rPr>
  </w:style>
  <w:style w:type="paragraph" w:styleId="Titel">
    <w:name w:val="Title"/>
    <w:basedOn w:val="Standard"/>
    <w:next w:val="Standard"/>
    <w:link w:val="TitelZchn"/>
    <w:uiPriority w:val="10"/>
    <w:qFormat/>
    <w:rsid w:val="00001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1E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1E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1E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1E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1E8C"/>
    <w:rPr>
      <w:i/>
      <w:iCs/>
      <w:color w:val="404040" w:themeColor="text1" w:themeTint="BF"/>
    </w:rPr>
  </w:style>
  <w:style w:type="paragraph" w:styleId="Listenabsatz">
    <w:name w:val="List Paragraph"/>
    <w:basedOn w:val="Standard"/>
    <w:uiPriority w:val="34"/>
    <w:qFormat/>
    <w:rsid w:val="00001E8C"/>
    <w:pPr>
      <w:ind w:left="720"/>
      <w:contextualSpacing/>
    </w:pPr>
  </w:style>
  <w:style w:type="character" w:styleId="IntensiveHervorhebung">
    <w:name w:val="Intense Emphasis"/>
    <w:basedOn w:val="Absatz-Standardschriftart"/>
    <w:uiPriority w:val="21"/>
    <w:qFormat/>
    <w:rsid w:val="00001E8C"/>
    <w:rPr>
      <w:i/>
      <w:iCs/>
      <w:color w:val="0F4761" w:themeColor="accent1" w:themeShade="BF"/>
    </w:rPr>
  </w:style>
  <w:style w:type="paragraph" w:styleId="IntensivesZitat">
    <w:name w:val="Intense Quote"/>
    <w:basedOn w:val="Standard"/>
    <w:next w:val="Standard"/>
    <w:link w:val="IntensivesZitatZchn"/>
    <w:uiPriority w:val="30"/>
    <w:qFormat/>
    <w:rsid w:val="00001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1E8C"/>
    <w:rPr>
      <w:i/>
      <w:iCs/>
      <w:color w:val="0F4761" w:themeColor="accent1" w:themeShade="BF"/>
    </w:rPr>
  </w:style>
  <w:style w:type="character" w:styleId="IntensiverVerweis">
    <w:name w:val="Intense Reference"/>
    <w:basedOn w:val="Absatz-Standardschriftart"/>
    <w:uiPriority w:val="32"/>
    <w:qFormat/>
    <w:rsid w:val="00001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ufungen@mnf.uni-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enckmann@geographie.uni-kiel.de" TargetMode="External"/><Relationship Id="rId5" Type="http://schemas.openxmlformats.org/officeDocument/2006/relationships/hyperlink" Target="mailto:bewerbung@mnf.uni-kiel.de" TargetMode="External"/><Relationship Id="rId4" Type="http://schemas.openxmlformats.org/officeDocument/2006/relationships/hyperlink" Target="https://www.uni-kiel.de/gf-praesidium/de/recht/interne-richtlinien/verhaltenskodex"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4367</Characters>
  <Application>Microsoft Office Word</Application>
  <DocSecurity>0</DocSecurity>
  <Lines>36</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Dünckmann, Prof. Dr. Florian</dc:creator>
  <cp:keywords/>
  <dc:description/>
  <cp:lastModifiedBy>Dünckmann, Prof. Dr. Florian</cp:lastModifiedBy>
  <cp:revision>1</cp:revision>
  <dcterms:created xsi:type="dcterms:W3CDTF">2026-02-11T13:07:00Z</dcterms:created>
  <dcterms:modified xsi:type="dcterms:W3CDTF">2026-02-11T13:08:00Z</dcterms:modified>
</cp:coreProperties>
</file>